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Правовые основания для предоставления муниципальной услуги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Конституцией Российской Федерации от 12.12.1993 (Российская газета: 1993, № 237; 2008, № 267);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Земельным кодексом Российской Федерации от 25 октября 2001 года              № 136-ФЗ («Собрание законодательства РФ» №44 от </w:t>
      </w:r>
      <w:hyperlink r:id="rId4" w:tooltip="29 октября" w:history="1">
        <w:r>
          <w:rPr>
            <w:rStyle w:val="af4"/>
            <w:rFonts w:eastAsiaTheme="majorEastAsia"/>
            <w:color w:val="auto"/>
          </w:rPr>
          <w:t>29 октября</w:t>
        </w:r>
      </w:hyperlink>
      <w:r>
        <w:rPr>
          <w:color w:val="auto"/>
        </w:rPr>
        <w:t> </w:t>
      </w:r>
      <w:hyperlink r:id="rId5" w:tooltip="2001" w:history="1">
        <w:r>
          <w:rPr>
            <w:rStyle w:val="af4"/>
            <w:rFonts w:eastAsiaTheme="majorEastAsia"/>
            <w:color w:val="auto"/>
          </w:rPr>
          <w:t>2001</w:t>
        </w:r>
      </w:hyperlink>
      <w:r>
        <w:t xml:space="preserve">; "Российская газета" №211, №212 от 30 октября 2001); 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Градостроительным кодексом Российской Федерации от 29 декабря 2004 года № 190-ФЗ ("Российская газета", N 290, 30.12.2004, "Собрание законодательства РФ", 03.01.2005, N 1 (часть 1), ст. 16);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6" w:history="1">
        <w:r>
          <w:rPr>
            <w:rStyle w:val="af4"/>
            <w:rFonts w:eastAsiaTheme="majorEastAsia"/>
            <w:color w:val="auto"/>
          </w:rPr>
          <w:t>"Российская газета", №4849</w:t>
        </w:r>
      </w:hyperlink>
      <w:r>
        <w:t> от 13.02.2009 г.);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E57DB1" w:rsidRDefault="00E57DB1" w:rsidP="00E57DB1">
      <w:pPr>
        <w:tabs>
          <w:tab w:val="left" w:pos="567"/>
          <w:tab w:val="left" w:pos="993"/>
        </w:tabs>
        <w:ind w:right="141" w:firstLine="360"/>
        <w:jc w:val="both"/>
      </w:pPr>
      <w:r>
        <w:t>- Законом Новосибирской области от 05.12.2016 № 112-ОЗ «Об отдельных вопросах регулирования земельных отношений на территории Новосибирской области;</w:t>
      </w:r>
    </w:p>
    <w:p w:rsidR="00E57DB1" w:rsidRDefault="00E57DB1" w:rsidP="00E57DB1">
      <w:pPr>
        <w:ind w:firstLine="360"/>
        <w:jc w:val="both"/>
      </w:pPr>
      <w:r>
        <w:t xml:space="preserve">   </w:t>
      </w:r>
      <w:proofErr w:type="gramStart"/>
      <w:r>
        <w:t xml:space="preserve">- Приказом Федеральной антимонопольной службы от 10.02.2010 №67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 </w:t>
      </w:r>
      <w:proofErr w:type="gramEnd"/>
    </w:p>
    <w:p w:rsidR="00E57DB1" w:rsidRDefault="00E57DB1" w:rsidP="00E57DB1">
      <w:pPr>
        <w:autoSpaceDE w:val="0"/>
        <w:autoSpaceDN w:val="0"/>
        <w:adjustRightInd w:val="0"/>
        <w:jc w:val="both"/>
      </w:pPr>
      <w:r>
        <w:t xml:space="preserve"> - Уставом Ермаковского сельсовета Кочковского  района Новосибирской области, принятым решением Совета депутатов муниципального образования Ермаковского сельсовета Кочковского района Новосибирской области от 03.07.2015 г. (сорок пятая сессия Совета депутатов четвертого созыва).</w:t>
      </w:r>
    </w:p>
    <w:p w:rsidR="004937DF" w:rsidRDefault="004937DF"/>
    <w:sectPr w:rsidR="004937DF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DB1"/>
    <w:rsid w:val="00002393"/>
    <w:rsid w:val="000253CD"/>
    <w:rsid w:val="00055682"/>
    <w:rsid w:val="00096A41"/>
    <w:rsid w:val="001227BA"/>
    <w:rsid w:val="002139C4"/>
    <w:rsid w:val="00235768"/>
    <w:rsid w:val="002502FF"/>
    <w:rsid w:val="002649ED"/>
    <w:rsid w:val="002A6C2F"/>
    <w:rsid w:val="00361C22"/>
    <w:rsid w:val="0038375F"/>
    <w:rsid w:val="003D7CE8"/>
    <w:rsid w:val="004105D9"/>
    <w:rsid w:val="004937DF"/>
    <w:rsid w:val="00555C42"/>
    <w:rsid w:val="005965C3"/>
    <w:rsid w:val="005C3C78"/>
    <w:rsid w:val="005F707B"/>
    <w:rsid w:val="00600202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AC1467"/>
    <w:rsid w:val="00AE74F3"/>
    <w:rsid w:val="00B151FF"/>
    <w:rsid w:val="00B301DC"/>
    <w:rsid w:val="00B4259C"/>
    <w:rsid w:val="00BB25F2"/>
    <w:rsid w:val="00C30AF5"/>
    <w:rsid w:val="00C7096D"/>
    <w:rsid w:val="00C90BC4"/>
    <w:rsid w:val="00D36C33"/>
    <w:rsid w:val="00D96E1A"/>
    <w:rsid w:val="00DC76DB"/>
    <w:rsid w:val="00DE4133"/>
    <w:rsid w:val="00E57DB1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B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250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uiPriority w:val="99"/>
    <w:semiHidden/>
    <w:unhideWhenUsed/>
    <w:rsid w:val="00E57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gazeta/rg/2009/02/13.html" TargetMode="External"/><Relationship Id="rId5" Type="http://schemas.openxmlformats.org/officeDocument/2006/relationships/hyperlink" Target="http://ru.wikipedia.org/wiki/2001" TargetMode="External"/><Relationship Id="rId4" Type="http://schemas.openxmlformats.org/officeDocument/2006/relationships/hyperlink" Target="http://ru.wikipedia.org/wiki/29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2019-06-10T08:04:00Z</dcterms:created>
  <dcterms:modified xsi:type="dcterms:W3CDTF">2019-06-10T08:04:00Z</dcterms:modified>
</cp:coreProperties>
</file>